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973"/>
      </w:tblGrid>
      <w:tr w:rsidR="005F21A4" w:rsidRPr="005F21A4" w:rsidTr="001C7CCC">
        <w:trPr>
          <w:trHeight w:val="556"/>
          <w:jc w:val="center"/>
        </w:trPr>
        <w:tc>
          <w:tcPr>
            <w:tcW w:w="94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5F21A4" w:rsidRPr="005F21A4" w:rsidRDefault="005F21A4" w:rsidP="00CB198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F21A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OPĆI I POSEBNI UVJETI ZA IZVOĐENJE RADOVA</w:t>
            </w:r>
          </w:p>
        </w:tc>
      </w:tr>
      <w:tr w:rsidR="005F21A4" w:rsidRPr="005F21A4" w:rsidTr="001C7CCC">
        <w:trPr>
          <w:trHeight w:val="255"/>
          <w:jc w:val="center"/>
        </w:trPr>
        <w:tc>
          <w:tcPr>
            <w:tcW w:w="51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1A4" w:rsidRPr="005F21A4" w:rsidRDefault="005F21A4" w:rsidP="00CB1987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897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1A4" w:rsidRPr="005F21A4" w:rsidRDefault="005F21A4" w:rsidP="00CB1987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5F21A4" w:rsidRPr="005F21A4" w:rsidTr="00A047C3">
        <w:trPr>
          <w:trHeight w:val="1006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1A4" w:rsidRPr="005F21A4" w:rsidRDefault="005F21A4" w:rsidP="00CB198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A4" w:rsidRPr="005F21A4" w:rsidRDefault="005F21A4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Izvoditelj je obvezan sve radove po ovom Troškovniku i ugovornoj dokumentaciji izvesti stručno i kvalitetno, pridržavajući se svih Dužnosti i obveza iz Zakona o gradnji, važećih norma, pravilnika i propisa, pravila zanata, posebnih uzanca o građenju, tehničkoj dokumentaciji te uvjeta Ugovora. </w:t>
            </w:r>
          </w:p>
        </w:tc>
      </w:tr>
      <w:tr w:rsidR="005F21A4" w:rsidRPr="005F21A4" w:rsidTr="00A047C3">
        <w:trPr>
          <w:trHeight w:val="341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1A4" w:rsidRPr="005F21A4" w:rsidRDefault="005F21A4" w:rsidP="00CB198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A4" w:rsidRPr="005F21A4" w:rsidRDefault="005F21A4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Svi radovi izvode se s posebnom pažnjom uz prethodnu konzultaciju s </w:t>
            </w:r>
            <w:r w:rsidR="001C7CCC" w:rsidRPr="005F21A4">
              <w:rPr>
                <w:rFonts w:ascii="Arial Narrow" w:hAnsi="Arial Narrow"/>
                <w:sz w:val="24"/>
                <w:szCs w:val="24"/>
                <w:lang w:eastAsia="hr-HR"/>
              </w:rPr>
              <w:t>nadzornim</w:t>
            </w: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inženjerom.</w:t>
            </w:r>
          </w:p>
        </w:tc>
      </w:tr>
      <w:tr w:rsidR="005F21A4" w:rsidRPr="005F21A4" w:rsidTr="00A047C3">
        <w:trPr>
          <w:trHeight w:val="8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1A4" w:rsidRPr="005F21A4" w:rsidRDefault="00A047C3" w:rsidP="00CB198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A4" w:rsidRPr="005F21A4" w:rsidRDefault="005F21A4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Za sve vrijeme izvođenja radova glavni Izvoditelj treba koordinirati izvedbu svih radova.</w:t>
            </w:r>
          </w:p>
        </w:tc>
      </w:tr>
      <w:tr w:rsidR="005F21A4" w:rsidRPr="005F21A4" w:rsidTr="00A047C3">
        <w:trPr>
          <w:trHeight w:val="51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1A4" w:rsidRPr="005F21A4" w:rsidRDefault="00A047C3" w:rsidP="00CB198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A4" w:rsidRPr="005F21A4" w:rsidRDefault="005F21A4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Prije početka svake nove etape rada vrši se detaljan pregled i usuglašava način izvođenja s nadzorom.</w:t>
            </w:r>
          </w:p>
        </w:tc>
      </w:tr>
      <w:tr w:rsidR="005F21A4" w:rsidRPr="005F21A4" w:rsidTr="00A047C3">
        <w:trPr>
          <w:trHeight w:val="76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1A4" w:rsidRPr="005F21A4" w:rsidRDefault="00A047C3" w:rsidP="00CB198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1A4" w:rsidRPr="005F21A4" w:rsidRDefault="005F21A4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Izvoditelj je dužan dnevno sakupljati otpad na gradilištu i dnevno čistiti sve prometne površine, a nakon završetka svake faze rada dužan je izvršiti detaljno čišćenje kao pripremu za slijedeći rad, što je sve sadržano u jediničnim cijenama pojedinih radova. </w:t>
            </w:r>
          </w:p>
        </w:tc>
      </w:tr>
      <w:tr w:rsidR="00A047C3" w:rsidRPr="005F21A4" w:rsidTr="00A047C3">
        <w:trPr>
          <w:trHeight w:val="102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U ovom Ugovornom troškovniku izvoditelj je ponudio jedinične cijene u koje je uračunao sve troškove za nabavu i dopremu materijala na gradilište, unutarnji transport, prilagodbe radnom vremenu korisnika sve potrebno za izvedbu određenoga rada, čišćenje nakon svake dovršene faze rada, kao i detaljno završno čišćenje, odvoz otpada, te pripremu i rasprem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anje </w:t>
            </w: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gradilišta. </w:t>
            </w:r>
          </w:p>
        </w:tc>
      </w:tr>
      <w:tr w:rsidR="00A047C3" w:rsidRPr="005F21A4" w:rsidTr="00A047C3">
        <w:trPr>
          <w:trHeight w:val="102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U jediničnu cijenu svakog ponuđenoga rada uključene su i sve pomoćne konstrukcije i zaštite u smislu zaštite na radu i zaštite samih radova, kao npr. potpore, radne i fasadne skele, rad na visini iznad 3,5 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m, privremene ograde, pristupi </w:t>
            </w:r>
            <w:r w:rsidRPr="001C7CCC">
              <w:rPr>
                <w:rFonts w:ascii="Arial Narrow" w:hAnsi="Arial Narrow"/>
                <w:sz w:val="24"/>
                <w:szCs w:val="24"/>
                <w:lang w:eastAsia="hr-HR"/>
              </w:rPr>
              <w:t>i dr., ukoliko u pojedinoj stavci nisu posebno spomenute.</w:t>
            </w:r>
          </w:p>
        </w:tc>
      </w:tr>
      <w:tr w:rsidR="00A047C3" w:rsidRPr="005F21A4" w:rsidTr="00A047C3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Svi radovi moraju se izvoditi s kvalificiranim radnicima i po pravilima struke.</w:t>
            </w:r>
          </w:p>
        </w:tc>
      </w:tr>
      <w:tr w:rsidR="00A047C3" w:rsidRPr="005F21A4" w:rsidTr="00A047C3">
        <w:trPr>
          <w:trHeight w:val="766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Prije davanja ponude po ovom troškovniku svi ponuditelji - potencijalni izvoditelji – bili su dužni posjetiti i upoznati se sa građevinom, načinom i mogućnosti pristupa</w:t>
            </w:r>
            <w:r w:rsidR="002A5F99">
              <w:rPr>
                <w:rFonts w:ascii="Arial Narrow" w:hAnsi="Arial Narrow"/>
                <w:sz w:val="24"/>
                <w:szCs w:val="24"/>
                <w:lang w:eastAsia="hr-HR"/>
              </w:rPr>
              <w:t>.</w:t>
            </w:r>
          </w:p>
        </w:tc>
      </w:tr>
      <w:tr w:rsidR="00A047C3" w:rsidRPr="005F21A4" w:rsidTr="00A047C3">
        <w:trPr>
          <w:trHeight w:val="458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7C3" w:rsidRPr="005F21A4" w:rsidRDefault="00A047C3" w:rsidP="0019569E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U jediničnim cijenama ukalkulirani su troškovi označava</w:t>
            </w:r>
            <w:r w:rsidR="0019569E">
              <w:rPr>
                <w:rFonts w:ascii="Arial Narrow" w:hAnsi="Arial Narrow"/>
                <w:sz w:val="24"/>
                <w:szCs w:val="24"/>
                <w:lang w:eastAsia="hr-HR"/>
              </w:rPr>
              <w:t>nja svih postojećih instalacija</w:t>
            </w: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.</w:t>
            </w:r>
          </w:p>
        </w:tc>
      </w:tr>
      <w:tr w:rsidR="00A047C3" w:rsidRPr="005F21A4" w:rsidTr="00A047C3">
        <w:trPr>
          <w:trHeight w:val="566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U jediničnim cijenama ukalkulirani su svi troškovi vezani uz oštećenja postojećih instalacija infrastrukture, popravak istih.</w:t>
            </w:r>
          </w:p>
        </w:tc>
      </w:tr>
      <w:tr w:rsidR="00A047C3" w:rsidRPr="005F21A4" w:rsidTr="00A047C3">
        <w:trPr>
          <w:trHeight w:val="51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Radovi će se izvoditi prema opisima iz troškovnika i skicama, te stvarnim stanjem na objektu. U slučaju kakve nejasnoće Izvoditelj je to dužan usuglasiti s Nadzorom.</w:t>
            </w:r>
          </w:p>
        </w:tc>
      </w:tr>
      <w:tr w:rsidR="00A047C3" w:rsidRPr="005F21A4" w:rsidTr="00A047C3">
        <w:trPr>
          <w:trHeight w:val="51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Obračun ugovorenih i izvedenih radova vršit će se prema mjerenjima u naravi utvrđenim u građevinskoj knjizi, koju sastavlja Izvoditelj tijekom izvedbe radova, a kontrolira Nadzor.</w:t>
            </w:r>
          </w:p>
        </w:tc>
      </w:tr>
      <w:tr w:rsidR="00A047C3" w:rsidRPr="005F21A4" w:rsidTr="00A047C3">
        <w:trPr>
          <w:trHeight w:val="64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Svaka pojedina vrsta rada smatra se završenom kad je nakon nje obavljeno detaljno čišćenje. Tek tad se ta vrsta rada može obračunati i platiti, te nastaviti slijedeća faza, odnosno vrsta rada.</w:t>
            </w:r>
          </w:p>
        </w:tc>
      </w:tr>
      <w:tr w:rsidR="00A047C3" w:rsidRPr="005F21A4" w:rsidTr="00A047C3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Izvoditelj je dužan izvršiti sve vrste radova prema troškovniku.</w:t>
            </w:r>
          </w:p>
        </w:tc>
      </w:tr>
      <w:tr w:rsidR="00A047C3" w:rsidRPr="005F21A4" w:rsidTr="00A047C3">
        <w:trPr>
          <w:trHeight w:val="51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Sve izmjere i usuglašenja na mjestu prema potvrđenim skicama dužan je napraviti Izvoditelj, a kontrolu i potrebna usuglašenja Nadzorni organ.</w:t>
            </w:r>
          </w:p>
        </w:tc>
      </w:tr>
      <w:tr w:rsidR="00A047C3" w:rsidRPr="005F21A4" w:rsidTr="00A047C3">
        <w:trPr>
          <w:trHeight w:val="51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Sve potrebne radove Izvoditelj je dužan izvesti na vrijeme prema dinamici radova. Ukoliko Izvoditelj propusti što izvesti, višak radova zbog činjenoga propusta neće se posebno platiti.</w:t>
            </w:r>
          </w:p>
        </w:tc>
      </w:tr>
      <w:tr w:rsidR="00A047C3" w:rsidRPr="005F21A4" w:rsidTr="00A047C3">
        <w:trPr>
          <w:trHeight w:val="76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Tijekom izvođenja radova Izvoditelj je dužan odmah uklanjati sve uočene nedostatke, a nedostatke ustanovljene zapisnikom nakon dovršenja radova, najviše 15 dana od dana pisanja zapisnika. Radovi se smatraju  završenim tek kad su svi nedostaci uklonjeni.</w:t>
            </w:r>
          </w:p>
        </w:tc>
      </w:tr>
      <w:tr w:rsidR="00A047C3" w:rsidRPr="005F21A4" w:rsidTr="00A047C3">
        <w:trPr>
          <w:trHeight w:val="51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Izvoditelj je dužan obratiti pozornost na sve posebnosti izvedbe ovih radova – sve detalje – kao i na praćenje rokova i financijske discipline radi  postizanja ciljeva projekta. </w:t>
            </w:r>
          </w:p>
        </w:tc>
      </w:tr>
      <w:tr w:rsidR="00A047C3" w:rsidRPr="005F21A4" w:rsidTr="00A047C3">
        <w:trPr>
          <w:trHeight w:val="51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21</w:t>
            </w: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Svi ugrađeni materijali po svojoj kakvoći i dimenzijama trebaju odgovarati propisima i standardima. Izvoditelj je dužan pribaviti ateste za sve materijale koji se ugrađuju.</w:t>
            </w:r>
          </w:p>
        </w:tc>
      </w:tr>
      <w:tr w:rsidR="00A047C3" w:rsidRPr="005F21A4" w:rsidTr="00A047C3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22</w:t>
            </w:r>
            <w:r w:rsidRPr="005F21A4">
              <w:rPr>
                <w:rFonts w:ascii="Arial Narrow" w:hAnsi="Arial Narrow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7C3" w:rsidRPr="005F21A4" w:rsidRDefault="00A047C3" w:rsidP="00A047C3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5F21A4">
              <w:rPr>
                <w:rFonts w:ascii="Arial Narrow" w:hAnsi="Arial Narrow"/>
                <w:iCs/>
                <w:sz w:val="24"/>
                <w:szCs w:val="24"/>
              </w:rPr>
              <w:t>Ove Upute Ponuditelju su sastavni dio ugovornog troškovnika i primjenjivati će se tijekom izvođenja svih vrsta radova</w:t>
            </w:r>
          </w:p>
        </w:tc>
      </w:tr>
    </w:tbl>
    <w:p w:rsidR="001C7CCC" w:rsidRDefault="001C7CCC" w:rsidP="003C52DC">
      <w:pPr>
        <w:rPr>
          <w:rFonts w:ascii="Bookman Old Style" w:hAnsi="Bookman Old Style"/>
          <w:sz w:val="20"/>
        </w:rPr>
      </w:pPr>
    </w:p>
    <w:p w:rsidR="001C7CCC" w:rsidRDefault="001C7CCC" w:rsidP="003C52DC">
      <w:pPr>
        <w:rPr>
          <w:rFonts w:ascii="Bookman Old Style" w:hAnsi="Bookman Old Style"/>
          <w:sz w:val="20"/>
        </w:rPr>
      </w:pPr>
    </w:p>
    <w:tbl>
      <w:tblPr>
        <w:tblW w:w="9748" w:type="dxa"/>
        <w:jc w:val="center"/>
        <w:tblLook w:val="00A0" w:firstRow="1" w:lastRow="0" w:firstColumn="1" w:lastColumn="0" w:noHBand="0" w:noVBand="0"/>
      </w:tblPr>
      <w:tblGrid>
        <w:gridCol w:w="3227"/>
        <w:gridCol w:w="2127"/>
        <w:gridCol w:w="4394"/>
      </w:tblGrid>
      <w:tr w:rsidR="001C7CCC" w:rsidRPr="00E25B99" w:rsidTr="00CB1987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1C7CCC" w:rsidRPr="00E25B99" w:rsidRDefault="001C7CCC" w:rsidP="00CB198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27" w:type="dxa"/>
          </w:tcPr>
          <w:p w:rsidR="001C7CCC" w:rsidRPr="00E25B99" w:rsidRDefault="001C7CCC" w:rsidP="00CB1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C7CCC" w:rsidRPr="00E25B99" w:rsidRDefault="001C7CCC" w:rsidP="00CB198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1C7CCC" w:rsidRPr="00E25B99" w:rsidTr="00CB1987">
        <w:trPr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:rsidR="001C7CCC" w:rsidRPr="00E25B99" w:rsidRDefault="001C7CCC" w:rsidP="00CB1987">
            <w:pPr>
              <w:jc w:val="center"/>
              <w:rPr>
                <w:rFonts w:ascii="Bookman Old Style" w:hAnsi="Bookman Old Style"/>
                <w:sz w:val="20"/>
              </w:rPr>
            </w:pPr>
            <w:r w:rsidRPr="00E25B99">
              <w:rPr>
                <w:rFonts w:ascii="Bookman Old Style" w:hAnsi="Bookman Old Style"/>
                <w:sz w:val="20"/>
              </w:rPr>
              <w:t>(mjesto i datum)</w:t>
            </w:r>
          </w:p>
        </w:tc>
        <w:tc>
          <w:tcPr>
            <w:tcW w:w="2127" w:type="dxa"/>
          </w:tcPr>
          <w:p w:rsidR="001C7CCC" w:rsidRPr="00E25B99" w:rsidRDefault="001C7CCC" w:rsidP="00CB198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C7CCC" w:rsidRPr="00E25B99" w:rsidRDefault="001C7CCC" w:rsidP="00CB1987">
            <w:pPr>
              <w:jc w:val="center"/>
              <w:rPr>
                <w:rFonts w:ascii="Bookman Old Style" w:hAnsi="Bookman Old Style"/>
                <w:sz w:val="20"/>
              </w:rPr>
            </w:pPr>
            <w:r w:rsidRPr="00E25B99">
              <w:rPr>
                <w:rFonts w:ascii="Bookman Old Style" w:hAnsi="Bookman Old Style"/>
                <w:sz w:val="20"/>
              </w:rPr>
              <w:t>(potpis osobe ovlaštene za zastupanje ponuditelja)</w:t>
            </w:r>
          </w:p>
        </w:tc>
      </w:tr>
    </w:tbl>
    <w:p w:rsidR="001C7CCC" w:rsidRDefault="001C7CCC" w:rsidP="003C52DC">
      <w:pPr>
        <w:rPr>
          <w:rFonts w:ascii="Bookman Old Style" w:hAnsi="Bookman Old Style"/>
          <w:sz w:val="20"/>
        </w:rPr>
      </w:pPr>
    </w:p>
    <w:sectPr w:rsidR="001C7CCC" w:rsidSect="00153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2AB"/>
    <w:multiLevelType w:val="multilevel"/>
    <w:tmpl w:val="193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C0E6F"/>
    <w:multiLevelType w:val="hybridMultilevel"/>
    <w:tmpl w:val="F872D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2959"/>
    <w:multiLevelType w:val="hybridMultilevel"/>
    <w:tmpl w:val="2D903546"/>
    <w:lvl w:ilvl="0" w:tplc="BDD62D1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658C"/>
    <w:multiLevelType w:val="multilevel"/>
    <w:tmpl w:val="E4A8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B0177"/>
    <w:multiLevelType w:val="hybridMultilevel"/>
    <w:tmpl w:val="D9424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B4046"/>
    <w:multiLevelType w:val="hybridMultilevel"/>
    <w:tmpl w:val="EE3E4918"/>
    <w:lvl w:ilvl="0" w:tplc="69BA79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446F"/>
    <w:multiLevelType w:val="hybridMultilevel"/>
    <w:tmpl w:val="B7DC0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6955"/>
    <w:multiLevelType w:val="hybridMultilevel"/>
    <w:tmpl w:val="589E2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12B1"/>
    <w:multiLevelType w:val="multilevel"/>
    <w:tmpl w:val="66BC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3"/>
    <w:rsid w:val="00015C25"/>
    <w:rsid w:val="00017C82"/>
    <w:rsid w:val="00021106"/>
    <w:rsid w:val="000451F6"/>
    <w:rsid w:val="0010543C"/>
    <w:rsid w:val="001168C1"/>
    <w:rsid w:val="00117E7C"/>
    <w:rsid w:val="00126776"/>
    <w:rsid w:val="001329D0"/>
    <w:rsid w:val="00153CC2"/>
    <w:rsid w:val="00164E4A"/>
    <w:rsid w:val="00173C6D"/>
    <w:rsid w:val="0019569E"/>
    <w:rsid w:val="001C6186"/>
    <w:rsid w:val="001C7CCC"/>
    <w:rsid w:val="001D6735"/>
    <w:rsid w:val="001E1017"/>
    <w:rsid w:val="001E7E21"/>
    <w:rsid w:val="001F3DEB"/>
    <w:rsid w:val="001F43CE"/>
    <w:rsid w:val="001F5687"/>
    <w:rsid w:val="00201DE5"/>
    <w:rsid w:val="002275A3"/>
    <w:rsid w:val="00231C8B"/>
    <w:rsid w:val="0023390E"/>
    <w:rsid w:val="0024352E"/>
    <w:rsid w:val="00245328"/>
    <w:rsid w:val="00276893"/>
    <w:rsid w:val="002911B1"/>
    <w:rsid w:val="00294669"/>
    <w:rsid w:val="0029516D"/>
    <w:rsid w:val="002A145A"/>
    <w:rsid w:val="002A5F99"/>
    <w:rsid w:val="002F56AC"/>
    <w:rsid w:val="002F6C77"/>
    <w:rsid w:val="00311DC2"/>
    <w:rsid w:val="00313B9A"/>
    <w:rsid w:val="003320FC"/>
    <w:rsid w:val="0034248F"/>
    <w:rsid w:val="003716D0"/>
    <w:rsid w:val="00380FC4"/>
    <w:rsid w:val="003A2A6A"/>
    <w:rsid w:val="003C52DC"/>
    <w:rsid w:val="004206DC"/>
    <w:rsid w:val="004610BB"/>
    <w:rsid w:val="0051746F"/>
    <w:rsid w:val="005179BE"/>
    <w:rsid w:val="00537460"/>
    <w:rsid w:val="00563E93"/>
    <w:rsid w:val="005C49A3"/>
    <w:rsid w:val="005E6EBE"/>
    <w:rsid w:val="005F21A4"/>
    <w:rsid w:val="00624D95"/>
    <w:rsid w:val="00664A22"/>
    <w:rsid w:val="00686379"/>
    <w:rsid w:val="007A05FE"/>
    <w:rsid w:val="007C641C"/>
    <w:rsid w:val="00824268"/>
    <w:rsid w:val="0084654D"/>
    <w:rsid w:val="008A7285"/>
    <w:rsid w:val="008B4161"/>
    <w:rsid w:val="008E5542"/>
    <w:rsid w:val="00927C0C"/>
    <w:rsid w:val="0094040B"/>
    <w:rsid w:val="009523F4"/>
    <w:rsid w:val="00954C2A"/>
    <w:rsid w:val="00970649"/>
    <w:rsid w:val="009A53DE"/>
    <w:rsid w:val="009C028F"/>
    <w:rsid w:val="00A047C3"/>
    <w:rsid w:val="00A450FE"/>
    <w:rsid w:val="00AA31A6"/>
    <w:rsid w:val="00AC7465"/>
    <w:rsid w:val="00B334FA"/>
    <w:rsid w:val="00B60304"/>
    <w:rsid w:val="00BB313A"/>
    <w:rsid w:val="00BC6431"/>
    <w:rsid w:val="00BE4C95"/>
    <w:rsid w:val="00C31E30"/>
    <w:rsid w:val="00C46A6D"/>
    <w:rsid w:val="00C51B24"/>
    <w:rsid w:val="00C86616"/>
    <w:rsid w:val="00CA21CE"/>
    <w:rsid w:val="00CC2D9C"/>
    <w:rsid w:val="00CC5A69"/>
    <w:rsid w:val="00D113B1"/>
    <w:rsid w:val="00D424E3"/>
    <w:rsid w:val="00DD44B7"/>
    <w:rsid w:val="00DE717C"/>
    <w:rsid w:val="00DF6718"/>
    <w:rsid w:val="00E15745"/>
    <w:rsid w:val="00E50DBC"/>
    <w:rsid w:val="00E81025"/>
    <w:rsid w:val="00EA4EEA"/>
    <w:rsid w:val="00EB2DC5"/>
    <w:rsid w:val="00EC769B"/>
    <w:rsid w:val="00EE66CD"/>
    <w:rsid w:val="00F142A9"/>
    <w:rsid w:val="00F16491"/>
    <w:rsid w:val="00F43E06"/>
    <w:rsid w:val="00FB6257"/>
    <w:rsid w:val="00FE0A4D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365B-3AFD-440E-9A84-552EC591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E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D424E3"/>
    <w:rPr>
      <w:rFonts w:ascii="Arial" w:hAnsi="Arial" w:cs="Arial"/>
    </w:rPr>
  </w:style>
  <w:style w:type="paragraph" w:styleId="Bezproreda">
    <w:name w:val="No Spacing"/>
    <w:link w:val="BezproredaChar"/>
    <w:qFormat/>
    <w:rsid w:val="00D424E3"/>
    <w:pPr>
      <w:spacing w:after="0" w:line="240" w:lineRule="auto"/>
    </w:pPr>
    <w:rPr>
      <w:rFonts w:ascii="Arial" w:hAnsi="Arial" w:cs="Arial"/>
    </w:rPr>
  </w:style>
  <w:style w:type="character" w:styleId="Tekstrezerviranogmjesta">
    <w:name w:val="Placeholder Text"/>
    <w:basedOn w:val="Zadanifontodlomka"/>
    <w:uiPriority w:val="99"/>
    <w:semiHidden/>
    <w:rsid w:val="005C49A3"/>
    <w:rPr>
      <w:color w:val="808080"/>
    </w:rPr>
  </w:style>
  <w:style w:type="paragraph" w:styleId="Odlomakpopisa">
    <w:name w:val="List Paragraph"/>
    <w:basedOn w:val="Normal"/>
    <w:uiPriority w:val="34"/>
    <w:qFormat/>
    <w:rsid w:val="005179BE"/>
    <w:pPr>
      <w:ind w:left="720"/>
      <w:contextualSpacing/>
    </w:pPr>
  </w:style>
  <w:style w:type="table" w:styleId="Reetkatablice">
    <w:name w:val="Table Grid"/>
    <w:basedOn w:val="Obinatablica"/>
    <w:uiPriority w:val="59"/>
    <w:rsid w:val="003C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6E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EBE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523F4"/>
    <w:rPr>
      <w:color w:val="0563C1" w:themeColor="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1E1017"/>
    <w:pPr>
      <w:spacing w:after="200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Zadanifontodlomka"/>
    <w:uiPriority w:val="22"/>
    <w:qFormat/>
    <w:rsid w:val="0051746F"/>
    <w:rPr>
      <w:b/>
      <w:bCs/>
    </w:rPr>
  </w:style>
  <w:style w:type="character" w:customStyle="1" w:styleId="lrzxr">
    <w:name w:val="lrzxr"/>
    <w:basedOn w:val="Zadanifontodlomka"/>
    <w:rsid w:val="0051746F"/>
  </w:style>
  <w:style w:type="paragraph" w:styleId="StandardWeb">
    <w:name w:val="Normal (Web)"/>
    <w:basedOn w:val="Normal"/>
    <w:uiPriority w:val="99"/>
    <w:semiHidden/>
    <w:unhideWhenUsed/>
    <w:rsid w:val="003716D0"/>
    <w:rPr>
      <w:rFonts w:ascii="Times New Roman" w:eastAsiaTheme="minorHAnsi" w:hAnsi="Times New Roman"/>
      <w:sz w:val="24"/>
      <w:szCs w:val="24"/>
      <w:lang w:eastAsia="hr-HR"/>
    </w:rPr>
  </w:style>
  <w:style w:type="paragraph" w:customStyle="1" w:styleId="probody">
    <w:name w:val="pro_body"/>
    <w:basedOn w:val="Normal"/>
    <w:rsid w:val="002F6C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CD4-5FFD-4B3E-B0EF-9DF1E6DF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Lučano Lanča</dc:creator>
  <cp:keywords/>
  <dc:description/>
  <cp:lastModifiedBy>Mika Jeličić Radolović</cp:lastModifiedBy>
  <cp:revision>38</cp:revision>
  <cp:lastPrinted>2020-01-21T11:26:00Z</cp:lastPrinted>
  <dcterms:created xsi:type="dcterms:W3CDTF">2024-02-08T10:49:00Z</dcterms:created>
  <dcterms:modified xsi:type="dcterms:W3CDTF">2024-05-08T11:13:00Z</dcterms:modified>
</cp:coreProperties>
</file>